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BF6" w:rsidRDefault="00906BF6" w:rsidP="00906B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 наличии специальных технических средств обучения коллективного и индивидуа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льного пользования</w:t>
      </w:r>
    </w:p>
    <w:p w:rsidR="00906BF6" w:rsidRPr="007B7C3E" w:rsidRDefault="00906BF6" w:rsidP="00906B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74" w:type="dxa"/>
        <w:tblInd w:w="-885" w:type="dxa"/>
        <w:tblLook w:val="04A0"/>
      </w:tblPr>
      <w:tblGrid>
        <w:gridCol w:w="4254"/>
        <w:gridCol w:w="6520"/>
      </w:tblGrid>
      <w:tr w:rsidR="00906BF6" w:rsidTr="00A4387B">
        <w:tc>
          <w:tcPr>
            <w:tcW w:w="4254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>оборудованных учебных кабинетов/объектов для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практических  </w:t>
            </w: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6520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>Оснащенность оборудованных учебных кабинетов/объектов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>для проведения практических занятий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BF6" w:rsidTr="00A4387B">
        <w:trPr>
          <w:trHeight w:val="825"/>
        </w:trPr>
        <w:tc>
          <w:tcPr>
            <w:tcW w:w="4254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Кабинет татарского языка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мультимедийный проектор; 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интерактивная доска;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ноутбук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-магнитофон</w:t>
            </w:r>
          </w:p>
        </w:tc>
      </w:tr>
      <w:tr w:rsidR="00906BF6" w:rsidTr="00A4387B">
        <w:tc>
          <w:tcPr>
            <w:tcW w:w="4254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Логопедические кабинеты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ноутбук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магнитофон</w:t>
            </w:r>
          </w:p>
        </w:tc>
      </w:tr>
      <w:tr w:rsidR="00906BF6" w:rsidTr="00A4387B">
        <w:tc>
          <w:tcPr>
            <w:tcW w:w="4254" w:type="dxa"/>
          </w:tcPr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Кабинет педагога-психолога </w:t>
            </w:r>
          </w:p>
        </w:tc>
        <w:tc>
          <w:tcPr>
            <w:tcW w:w="6520" w:type="dxa"/>
          </w:tcPr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>- ноутбук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-магнитофон</w:t>
            </w:r>
          </w:p>
        </w:tc>
      </w:tr>
      <w:tr w:rsidR="00906BF6" w:rsidTr="00A4387B">
        <w:tc>
          <w:tcPr>
            <w:tcW w:w="4254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мультимедийный проектор;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экран; 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-микшер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ноутбук; 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музыкальный центр; 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пианино;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детские музыкальные инструменты </w:t>
            </w:r>
          </w:p>
        </w:tc>
      </w:tr>
      <w:tr w:rsidR="00906BF6" w:rsidTr="00A4387B">
        <w:tc>
          <w:tcPr>
            <w:tcW w:w="4254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зал 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спортивное оборудование для прыжков, метания, лазания, равновесия; 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модули; 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тренажеры;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7C3E">
              <w:rPr>
                <w:rFonts w:ascii="Times New Roman" w:hAnsi="Times New Roman" w:cs="Times New Roman"/>
                <w:sz w:val="24"/>
                <w:szCs w:val="24"/>
              </w:rPr>
              <w:t xml:space="preserve">- нетрадиционное физкультурное оборудование </w:t>
            </w:r>
          </w:p>
          <w:p w:rsidR="00906BF6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Пианино</w:t>
            </w:r>
          </w:p>
          <w:p w:rsidR="00906BF6" w:rsidRPr="007B7C3E" w:rsidRDefault="00906BF6" w:rsidP="00906BF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-музыкальный центр</w:t>
            </w:r>
          </w:p>
        </w:tc>
      </w:tr>
    </w:tbl>
    <w:p w:rsidR="00906BF6" w:rsidRPr="007B7C3E" w:rsidRDefault="00906BF6" w:rsidP="00906B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6BF6" w:rsidRDefault="00906BF6" w:rsidP="00906BF6"/>
    <w:p w:rsidR="00F12C76" w:rsidRDefault="00F12C76" w:rsidP="006C0B77">
      <w:pPr>
        <w:spacing w:after="0"/>
        <w:ind w:firstLine="709"/>
        <w:jc w:val="both"/>
      </w:pPr>
    </w:p>
    <w:sectPr w:rsidR="00F12C76" w:rsidSect="00C463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1B59"/>
    <w:rsid w:val="00021B59"/>
    <w:rsid w:val="006C0B77"/>
    <w:rsid w:val="008242FF"/>
    <w:rsid w:val="00870751"/>
    <w:rsid w:val="00906BF6"/>
    <w:rsid w:val="00922C48"/>
    <w:rsid w:val="00B915B7"/>
    <w:rsid w:val="00C46302"/>
    <w:rsid w:val="00E93360"/>
    <w:rsid w:val="00EA59DF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BF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6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3</cp:revision>
  <dcterms:created xsi:type="dcterms:W3CDTF">2021-01-15T12:51:00Z</dcterms:created>
  <dcterms:modified xsi:type="dcterms:W3CDTF">2021-03-22T07:28:00Z</dcterms:modified>
</cp:coreProperties>
</file>